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5921" w:rsidRPr="008F1269" w:rsidRDefault="001D5921" w:rsidP="001D5921">
      <w:pPr>
        <w:pStyle w:val="Heading1"/>
        <w:adjustRightInd w:val="0"/>
        <w:snapToGrid w:val="0"/>
        <w:spacing w:before="60" w:after="0" w:line="312" w:lineRule="auto"/>
      </w:pPr>
      <w:bookmarkStart w:id="0" w:name="_Toc140398911"/>
      <w:bookmarkStart w:id="1" w:name="_Toc141360706"/>
      <w:bookmarkStart w:id="2" w:name="_Toc142836856"/>
      <w:bookmarkStart w:id="3" w:name="_Toc142987633"/>
      <w:bookmarkStart w:id="4" w:name="_Toc143067319"/>
      <w:bookmarkStart w:id="5" w:name="_Toc153333273"/>
      <w:r w:rsidRPr="008F1269">
        <w:t>29</w:t>
      </w:r>
      <w:r>
        <w:rPr>
          <w:lang w:val="vi-VN"/>
        </w:rPr>
        <w:t>5</w:t>
      </w:r>
      <w:r w:rsidRPr="008F1269">
        <w:t>. VƯƠNG QUỐC PHÙ NAM</w:t>
      </w:r>
      <w:bookmarkEnd w:id="0"/>
      <w:bookmarkEnd w:id="1"/>
      <w:bookmarkEnd w:id="2"/>
      <w:bookmarkEnd w:id="3"/>
      <w:bookmarkEnd w:id="4"/>
      <w:bookmarkEnd w:id="5"/>
    </w:p>
    <w:p w:rsidR="001D5921" w:rsidRPr="008F1269" w:rsidRDefault="001D5921" w:rsidP="001D5921">
      <w:pPr>
        <w:adjustRightInd w:val="0"/>
        <w:snapToGrid w:val="0"/>
        <w:spacing w:before="60" w:line="312" w:lineRule="auto"/>
        <w:ind w:firstLine="567"/>
        <w:jc w:val="both"/>
        <w:rPr>
          <w:szCs w:val="28"/>
          <w:lang w:val="vi-VN"/>
        </w:rPr>
      </w:pPr>
      <w:r w:rsidRPr="008F1269">
        <w:rPr>
          <w:szCs w:val="28"/>
          <w:lang w:val="vi-VN"/>
        </w:rPr>
        <w:t xml:space="preserve">một trong những vương quốc cổ ở khu vực Đông Nam Á, tồn tại từ khoảng thế kỷ I đến </w:t>
      </w:r>
      <w:r>
        <w:rPr>
          <w:szCs w:val="28"/>
        </w:rPr>
        <w:t xml:space="preserve">đầu </w:t>
      </w:r>
      <w:r w:rsidRPr="008F1269">
        <w:rPr>
          <w:szCs w:val="28"/>
          <w:lang w:val="vi-VN"/>
        </w:rPr>
        <w:t>thế kỷ VI</w:t>
      </w:r>
      <w:r>
        <w:rPr>
          <w:szCs w:val="28"/>
        </w:rPr>
        <w:t>I</w:t>
      </w:r>
      <w:r w:rsidRPr="008F1269">
        <w:rPr>
          <w:szCs w:val="28"/>
          <w:lang w:val="vi-VN"/>
        </w:rPr>
        <w:t xml:space="preserve">. </w:t>
      </w:r>
    </w:p>
    <w:p w:rsidR="001D5921" w:rsidRPr="008F1269" w:rsidRDefault="001D5921" w:rsidP="001D5921">
      <w:pPr>
        <w:adjustRightInd w:val="0"/>
        <w:snapToGrid w:val="0"/>
        <w:spacing w:before="60" w:line="312" w:lineRule="auto"/>
        <w:ind w:firstLine="567"/>
        <w:jc w:val="both"/>
        <w:rPr>
          <w:szCs w:val="28"/>
          <w:lang w:val="vi-VN"/>
        </w:rPr>
      </w:pPr>
      <w:r w:rsidRPr="008F1269">
        <w:rPr>
          <w:szCs w:val="28"/>
          <w:lang w:val="vi-VN"/>
        </w:rPr>
        <w:t xml:space="preserve">Tên gọi Phù Nam lần đầu tiên được nhắc tới trong các thư tịch cổ của Trung Quốc như </w:t>
      </w:r>
      <w:r w:rsidRPr="00351098">
        <w:rPr>
          <w:i/>
          <w:iCs/>
          <w:szCs w:val="28"/>
          <w:lang w:val="vi-VN"/>
        </w:rPr>
        <w:t>Tấn thư, Nam Tề thư, Lương thư, Tùy thư, Tân Đường thư</w:t>
      </w:r>
      <w:r w:rsidRPr="00396B3E">
        <w:rPr>
          <w:szCs w:val="28"/>
          <w:lang w:val="vi-VN"/>
        </w:rPr>
        <w:t>,</w:t>
      </w:r>
      <w:r w:rsidRPr="008F1269">
        <w:rPr>
          <w:szCs w:val="28"/>
          <w:lang w:val="vi-VN"/>
        </w:rPr>
        <w:t>…</w:t>
      </w:r>
      <w:r w:rsidRPr="00396B3E">
        <w:rPr>
          <w:szCs w:val="28"/>
          <w:lang w:val="vi-VN"/>
        </w:rPr>
        <w:t xml:space="preserve"> </w:t>
      </w:r>
      <w:r w:rsidRPr="008F1269">
        <w:rPr>
          <w:szCs w:val="28"/>
          <w:lang w:val="vi-VN"/>
        </w:rPr>
        <w:t xml:space="preserve">Trong các tài liệu này có nói về một câu truyện truyền thuyết về Hỗn Điền và Liễu Diệp liên quan tới việc lập nước Phù Nam. </w:t>
      </w:r>
    </w:p>
    <w:p w:rsidR="001D5921" w:rsidRPr="008F1269" w:rsidRDefault="001D5921" w:rsidP="001D5921">
      <w:pPr>
        <w:adjustRightInd w:val="0"/>
        <w:snapToGrid w:val="0"/>
        <w:spacing w:before="60" w:line="312" w:lineRule="auto"/>
        <w:ind w:firstLine="567"/>
        <w:jc w:val="both"/>
        <w:rPr>
          <w:szCs w:val="28"/>
          <w:lang w:val="vi-VN"/>
        </w:rPr>
      </w:pPr>
      <w:r w:rsidRPr="008F1269">
        <w:rPr>
          <w:szCs w:val="28"/>
          <w:lang w:val="vi-VN"/>
        </w:rPr>
        <w:t>Trong bia Mỹ Sơn của Champa, có niên đại năm 658, cũng kể về một câu truyện khác, có nội dung tương tự. Tuy nhiên, tên của hai nhân vật này là Kaundinya và Soma. Từ đó một số nhà nghiên cứu cho rằng Kaundinya và Soma là tên chuyển âm của Hỗn Điền và Liễu Diệp.</w:t>
      </w:r>
    </w:p>
    <w:p w:rsidR="001D5921" w:rsidRPr="008F1269" w:rsidRDefault="001D5921" w:rsidP="001D5921">
      <w:pPr>
        <w:adjustRightInd w:val="0"/>
        <w:snapToGrid w:val="0"/>
        <w:spacing w:before="60" w:line="312" w:lineRule="auto"/>
        <w:ind w:firstLine="567"/>
        <w:jc w:val="both"/>
        <w:rPr>
          <w:szCs w:val="28"/>
          <w:lang w:val="vi-VN"/>
        </w:rPr>
      </w:pPr>
      <w:r w:rsidRPr="008F1269">
        <w:rPr>
          <w:szCs w:val="28"/>
          <w:lang w:val="vi-VN"/>
        </w:rPr>
        <w:t>Từ chữ Hán cổ, các học giả người Pháp phiên âm thành Fu Nan và cho rằng tên gọi này bắt nguồn từ một dãy đồi cao là Ba Phnom nằm trong tỉnh Prey Veng Campuchia ngày nay. Một số khác lại cho rằng Phù Nam là tên gọi của một tộc người thuộc nhóm Môn cổ sống rải rác ở khắp Đông Nam Á lục địa, trong đó có một nhóm ở Nam Đông Dương. Họ tự gọi mình là người Vnam, Bnam tức là người Núi.</w:t>
      </w:r>
    </w:p>
    <w:p w:rsidR="001D5921" w:rsidRPr="008F1269" w:rsidRDefault="001D5921" w:rsidP="001D5921">
      <w:pPr>
        <w:adjustRightInd w:val="0"/>
        <w:snapToGrid w:val="0"/>
        <w:spacing w:before="60" w:line="312" w:lineRule="auto"/>
        <w:ind w:firstLine="567"/>
        <w:jc w:val="both"/>
        <w:rPr>
          <w:szCs w:val="28"/>
          <w:lang w:val="vi-VN"/>
        </w:rPr>
      </w:pPr>
      <w:r w:rsidRPr="008F1269">
        <w:rPr>
          <w:szCs w:val="28"/>
          <w:lang w:val="vi-VN"/>
        </w:rPr>
        <w:t>Cũng từ cách suy luận trên, một số nhà nghiên cứu cho rằng kinh đô của Phù Nam chính là ở Ba Phnom, số khác lại cho là ở Angkor Borei, một địa điểm cách Châu Đốc khoảng 30km.</w:t>
      </w:r>
    </w:p>
    <w:p w:rsidR="001D5921" w:rsidRPr="008F1269" w:rsidRDefault="001D5921" w:rsidP="001D5921">
      <w:pPr>
        <w:adjustRightInd w:val="0"/>
        <w:snapToGrid w:val="0"/>
        <w:spacing w:before="60" w:line="312" w:lineRule="auto"/>
        <w:ind w:firstLine="567"/>
        <w:jc w:val="both"/>
        <w:rPr>
          <w:szCs w:val="28"/>
          <w:lang w:val="vi-VN"/>
        </w:rPr>
      </w:pPr>
      <w:r w:rsidRPr="008F1269">
        <w:rPr>
          <w:szCs w:val="28"/>
          <w:lang w:val="vi-VN"/>
        </w:rPr>
        <w:t xml:space="preserve">Về địa bàn của vương quốc Phù Nam, đa số các nhà nghiên cứu cho rằng nước Phù Nam là tập hợp của nhiều tiểu quốc, phụ thuộc lẫn nhau, với địa bàn chính là miền Tây </w:t>
      </w:r>
      <w:r>
        <w:rPr>
          <w:szCs w:val="28"/>
          <w:lang w:val="vi-VN"/>
        </w:rPr>
        <w:t>Sông</w:t>
      </w:r>
      <w:r w:rsidRPr="008F1269">
        <w:rPr>
          <w:szCs w:val="28"/>
          <w:lang w:val="vi-VN"/>
        </w:rPr>
        <w:t xml:space="preserve"> Hậu và vùng tam giác châu thổ </w:t>
      </w:r>
      <w:r>
        <w:rPr>
          <w:szCs w:val="28"/>
          <w:lang w:val="vi-VN"/>
        </w:rPr>
        <w:t>Sông</w:t>
      </w:r>
      <w:r w:rsidRPr="008F1269">
        <w:rPr>
          <w:szCs w:val="28"/>
          <w:lang w:val="vi-VN"/>
        </w:rPr>
        <w:t xml:space="preserve"> Cửu Long. Ở thời cực thịnh lãnh thổ phụ thuộc vương quốc có thể bao gồm cả Nam </w:t>
      </w:r>
      <w:r w:rsidRPr="00BB3852">
        <w:rPr>
          <w:szCs w:val="28"/>
          <w:lang w:val="vi-VN"/>
        </w:rPr>
        <w:t>B</w:t>
      </w:r>
      <w:r w:rsidRPr="008F1269">
        <w:rPr>
          <w:szCs w:val="28"/>
          <w:lang w:val="vi-VN"/>
        </w:rPr>
        <w:t xml:space="preserve">ộ Việt Nam, Trung và Hạ Lào, lưu vực </w:t>
      </w:r>
      <w:r>
        <w:rPr>
          <w:szCs w:val="28"/>
          <w:lang w:val="vi-VN"/>
        </w:rPr>
        <w:t>Sông</w:t>
      </w:r>
      <w:r w:rsidRPr="008F1269">
        <w:rPr>
          <w:szCs w:val="28"/>
          <w:lang w:val="vi-VN"/>
        </w:rPr>
        <w:t xml:space="preserve"> Mê Nam và Bắc </w:t>
      </w:r>
      <w:r>
        <w:rPr>
          <w:szCs w:val="28"/>
        </w:rPr>
        <w:t>B</w:t>
      </w:r>
      <w:r w:rsidRPr="008F1269">
        <w:rPr>
          <w:szCs w:val="28"/>
          <w:lang w:val="vi-VN"/>
        </w:rPr>
        <w:t>án đảo Mã Lai.</w:t>
      </w:r>
    </w:p>
    <w:p w:rsidR="001D5921" w:rsidRPr="008F1269" w:rsidRDefault="001D5921" w:rsidP="001D5921">
      <w:pPr>
        <w:adjustRightInd w:val="0"/>
        <w:snapToGrid w:val="0"/>
        <w:spacing w:before="60" w:line="312" w:lineRule="auto"/>
        <w:ind w:firstLine="567"/>
        <w:jc w:val="both"/>
        <w:rPr>
          <w:szCs w:val="28"/>
          <w:lang w:val="vi-VN"/>
        </w:rPr>
      </w:pPr>
      <w:r w:rsidRPr="008F1269">
        <w:rPr>
          <w:szCs w:val="28"/>
          <w:lang w:val="vi-VN"/>
        </w:rPr>
        <w:t>Các cuộc đào khảo cổ di chỉ Óc Eo (An Giang) của người Pháp từ những năm 40 của thế kỷ trước và các nhà khảo c</w:t>
      </w:r>
      <w:r>
        <w:rPr>
          <w:szCs w:val="28"/>
        </w:rPr>
        <w:t>ổ học</w:t>
      </w:r>
      <w:r w:rsidRPr="008F1269">
        <w:rPr>
          <w:szCs w:val="28"/>
          <w:lang w:val="vi-VN"/>
        </w:rPr>
        <w:t xml:space="preserve"> Việt Nam trong những năm gần đây đã cho thấy nơi đây từng là một cảng thị cổ sầm uất, rộng lớn, hàng hóa phong phú, có đông ngoại kiều và thương nhân sinh sống, xứng đáng là một hải cảng quốc tế tiêu biểu của Đế chế Phù Nam. Đồng thời, ở nhiều tỉnh Nam </w:t>
      </w:r>
      <w:r>
        <w:rPr>
          <w:szCs w:val="28"/>
        </w:rPr>
        <w:t>B</w:t>
      </w:r>
      <w:r w:rsidRPr="008F1269">
        <w:rPr>
          <w:szCs w:val="28"/>
          <w:lang w:val="vi-VN"/>
        </w:rPr>
        <w:t xml:space="preserve">ộ Việt Nam, </w:t>
      </w:r>
      <w:r w:rsidRPr="008F1269">
        <w:rPr>
          <w:szCs w:val="28"/>
          <w:lang w:val="vi-VN"/>
        </w:rPr>
        <w:lastRenderedPageBreak/>
        <w:t xml:space="preserve">người ta cũng đã phát hiện hàng trăm di tích có niên đại từ thế kỷ I đến thế kỷ VI tạo thành nền văn hóa Óc Eo thuộc vương quốc Phù Nam. </w:t>
      </w:r>
    </w:p>
    <w:p w:rsidR="001D5921" w:rsidRPr="008F1269" w:rsidRDefault="001D5921" w:rsidP="001D5921">
      <w:pPr>
        <w:adjustRightInd w:val="0"/>
        <w:snapToGrid w:val="0"/>
        <w:spacing w:before="60" w:line="312" w:lineRule="auto"/>
        <w:ind w:firstLine="567"/>
        <w:jc w:val="both"/>
        <w:rPr>
          <w:szCs w:val="28"/>
          <w:lang w:val="vi-VN"/>
        </w:rPr>
      </w:pPr>
      <w:r w:rsidRPr="008F1269">
        <w:rPr>
          <w:szCs w:val="28"/>
          <w:lang w:val="vi-VN"/>
        </w:rPr>
        <w:t xml:space="preserve">Ở khu vực Angkor Borei các nhà khảo cổ học đã phát hiện những bức tường thành cao bao quanh, chu vi tới 2 </w:t>
      </w:r>
      <w:r>
        <w:rPr>
          <w:szCs w:val="28"/>
          <w:lang w:val="vi-VN"/>
        </w:rPr>
        <w:t>–</w:t>
      </w:r>
      <w:r w:rsidRPr="008F1269">
        <w:rPr>
          <w:szCs w:val="28"/>
          <w:lang w:val="vi-VN"/>
        </w:rPr>
        <w:t xml:space="preserve"> 4km, bên trong có những trụ tường của ngôi đền, những nền gạch rộng có thể là của các lâu đài, nhà thờ, nhiều giếng nước, dấu tích của những mộ đất và di cốt</w:t>
      </w:r>
      <w:r>
        <w:rPr>
          <w:szCs w:val="28"/>
        </w:rPr>
        <w:t>,</w:t>
      </w:r>
      <w:r w:rsidRPr="008F1269">
        <w:rPr>
          <w:szCs w:val="28"/>
          <w:lang w:val="vi-VN"/>
        </w:rPr>
        <w:t>… chứng tỏ nơi đây đã từng là một đô thị sầm uất. Angkor Borei được nối với hải cảng Óc Eo bằng một con kênh thẳng tắp, dài gần 100km và nhiều kênh, rạch chằng chịt.</w:t>
      </w:r>
    </w:p>
    <w:p w:rsidR="001D5921" w:rsidRPr="008F1269" w:rsidRDefault="001D5921" w:rsidP="001D5921">
      <w:pPr>
        <w:adjustRightInd w:val="0"/>
        <w:snapToGrid w:val="0"/>
        <w:spacing w:before="60" w:line="312" w:lineRule="auto"/>
        <w:ind w:firstLine="567"/>
        <w:jc w:val="both"/>
        <w:rPr>
          <w:szCs w:val="28"/>
          <w:lang w:val="vi-VN"/>
        </w:rPr>
      </w:pPr>
      <w:r w:rsidRPr="008F1269">
        <w:rPr>
          <w:szCs w:val="28"/>
          <w:lang w:val="vi-VN"/>
        </w:rPr>
        <w:t xml:space="preserve">Qua các thư tịch cổ, đến nay người ta đã biết tới hơn 13 đời vua thuộc </w:t>
      </w:r>
      <w:r>
        <w:rPr>
          <w:szCs w:val="28"/>
          <w:lang w:val="vi-VN"/>
        </w:rPr>
        <w:t>Vương triều</w:t>
      </w:r>
      <w:r w:rsidRPr="008F1269">
        <w:rPr>
          <w:szCs w:val="28"/>
          <w:lang w:val="vi-VN"/>
        </w:rPr>
        <w:t xml:space="preserve"> Phù Nam. Mở đầu là Hỗn Điền, rồi đến Hỗn Bàn Huống, Hỗn Bàn Bàn, Phạm Sư Man</w:t>
      </w:r>
      <w:r w:rsidRPr="00BB3852">
        <w:rPr>
          <w:szCs w:val="28"/>
          <w:lang w:val="vi-VN"/>
        </w:rPr>
        <w:t>,</w:t>
      </w:r>
      <w:r w:rsidRPr="008F1269">
        <w:rPr>
          <w:szCs w:val="28"/>
          <w:lang w:val="vi-VN"/>
        </w:rPr>
        <w:t>…</w:t>
      </w:r>
      <w:r w:rsidRPr="00BB3852">
        <w:rPr>
          <w:szCs w:val="28"/>
          <w:lang w:val="vi-VN"/>
        </w:rPr>
        <w:t xml:space="preserve"> </w:t>
      </w:r>
      <w:r w:rsidRPr="008F1269">
        <w:rPr>
          <w:szCs w:val="28"/>
          <w:lang w:val="vi-VN"/>
        </w:rPr>
        <w:t xml:space="preserve">Đến đời </w:t>
      </w:r>
      <w:r>
        <w:rPr>
          <w:szCs w:val="28"/>
        </w:rPr>
        <w:t>v</w:t>
      </w:r>
      <w:r>
        <w:rPr>
          <w:szCs w:val="28"/>
          <w:lang w:val="vi-VN"/>
        </w:rPr>
        <w:t>ua</w:t>
      </w:r>
      <w:r w:rsidRPr="008F1269">
        <w:rPr>
          <w:szCs w:val="28"/>
          <w:lang w:val="vi-VN"/>
        </w:rPr>
        <w:t xml:space="preserve"> thứ tám là Phạm Tầm, ở ngôi khoảng năm 250</w:t>
      </w:r>
      <w:r>
        <w:rPr>
          <w:szCs w:val="28"/>
        </w:rPr>
        <w:t xml:space="preserve"> </w:t>
      </w:r>
      <w:r>
        <w:rPr>
          <w:szCs w:val="28"/>
          <w:lang w:val="vi-VN"/>
        </w:rPr>
        <w:t>–</w:t>
      </w:r>
      <w:r>
        <w:rPr>
          <w:szCs w:val="28"/>
        </w:rPr>
        <w:t xml:space="preserve"> </w:t>
      </w:r>
      <w:r w:rsidRPr="008F1269">
        <w:rPr>
          <w:szCs w:val="28"/>
          <w:lang w:val="vi-VN"/>
        </w:rPr>
        <w:t>290, người đã tiếp phái bộ Khang Thái – Chu Ứng và đã cử sứ thần sang triều cống Tấn Vũ Đế của Trung Quốc. Lưu Đà Bạt Ma (Rudravarman, 514</w:t>
      </w:r>
      <w:r>
        <w:rPr>
          <w:szCs w:val="28"/>
        </w:rPr>
        <w:t xml:space="preserve"> </w:t>
      </w:r>
      <w:r>
        <w:rPr>
          <w:szCs w:val="28"/>
          <w:lang w:val="vi-VN"/>
        </w:rPr>
        <w:t>–</w:t>
      </w:r>
      <w:r>
        <w:rPr>
          <w:szCs w:val="28"/>
        </w:rPr>
        <w:t xml:space="preserve"> </w:t>
      </w:r>
      <w:r w:rsidRPr="008F1269">
        <w:rPr>
          <w:szCs w:val="28"/>
          <w:lang w:val="vi-VN"/>
        </w:rPr>
        <w:t xml:space="preserve">550), </w:t>
      </w:r>
      <w:r>
        <w:rPr>
          <w:szCs w:val="28"/>
          <w:lang w:val="vi-VN"/>
        </w:rPr>
        <w:t>Vua</w:t>
      </w:r>
      <w:r w:rsidRPr="008F1269">
        <w:rPr>
          <w:szCs w:val="28"/>
          <w:lang w:val="vi-VN"/>
        </w:rPr>
        <w:t xml:space="preserve"> thứ </w:t>
      </w:r>
      <w:r>
        <w:rPr>
          <w:szCs w:val="28"/>
        </w:rPr>
        <w:t>mười ba</w:t>
      </w:r>
      <w:r w:rsidRPr="008F1269">
        <w:rPr>
          <w:szCs w:val="28"/>
          <w:lang w:val="vi-VN"/>
        </w:rPr>
        <w:t xml:space="preserve">, có lẽ là ông </w:t>
      </w:r>
      <w:r>
        <w:rPr>
          <w:szCs w:val="28"/>
        </w:rPr>
        <w:t>v</w:t>
      </w:r>
      <w:r>
        <w:rPr>
          <w:szCs w:val="28"/>
          <w:lang w:val="vi-VN"/>
        </w:rPr>
        <w:t>ua</w:t>
      </w:r>
      <w:r w:rsidRPr="008F1269">
        <w:rPr>
          <w:szCs w:val="28"/>
          <w:lang w:val="vi-VN"/>
        </w:rPr>
        <w:t xml:space="preserve"> cuối cùng của </w:t>
      </w:r>
      <w:r>
        <w:rPr>
          <w:szCs w:val="28"/>
          <w:lang w:val="vi-VN"/>
        </w:rPr>
        <w:t>Vương triều</w:t>
      </w:r>
      <w:r w:rsidRPr="008F1269">
        <w:rPr>
          <w:szCs w:val="28"/>
          <w:lang w:val="vi-VN"/>
        </w:rPr>
        <w:t xml:space="preserve"> Phù Nam mà người ta biết rõ, vì dưới thời trị vì của ông, Phù Nam đã năm lần cử sứ thần sang triều cống </w:t>
      </w:r>
      <w:r>
        <w:rPr>
          <w:szCs w:val="28"/>
          <w:lang w:val="vi-VN"/>
        </w:rPr>
        <w:t>Triều đình</w:t>
      </w:r>
      <w:r w:rsidRPr="008F1269">
        <w:rPr>
          <w:szCs w:val="28"/>
          <w:lang w:val="vi-VN"/>
        </w:rPr>
        <w:t xml:space="preserve"> Trung Hoa vào các năm 517,</w:t>
      </w:r>
      <w:r w:rsidRPr="00BB3852">
        <w:rPr>
          <w:szCs w:val="28"/>
          <w:lang w:val="vi-VN"/>
        </w:rPr>
        <w:t xml:space="preserve"> </w:t>
      </w:r>
      <w:r w:rsidRPr="008F1269">
        <w:rPr>
          <w:szCs w:val="28"/>
          <w:lang w:val="vi-VN"/>
        </w:rPr>
        <w:t>519,</w:t>
      </w:r>
      <w:r w:rsidRPr="00BB3852">
        <w:rPr>
          <w:szCs w:val="28"/>
          <w:lang w:val="vi-VN"/>
        </w:rPr>
        <w:t xml:space="preserve"> </w:t>
      </w:r>
      <w:r w:rsidRPr="008F1269">
        <w:rPr>
          <w:szCs w:val="28"/>
          <w:lang w:val="vi-VN"/>
        </w:rPr>
        <w:t xml:space="preserve">520, 535 và 539. Tuy nhiên, do mâu thuẫn nội bộ, anh em bất hòa nên đã nổ ra một cuộc chính biến, lật đổ Rudravarman và đưa người khác lên thay. Biến cố này đã làm cho Phù Nam suy yếu dần. Năm 550, Phù Nam đã bị Chân Lạp tấn công và chiếm được kinh đô. Tuy nhiên, </w:t>
      </w:r>
      <w:r>
        <w:rPr>
          <w:szCs w:val="28"/>
          <w:lang w:val="vi-VN"/>
        </w:rPr>
        <w:t>Triều đình</w:t>
      </w:r>
      <w:r w:rsidRPr="008F1269">
        <w:rPr>
          <w:szCs w:val="28"/>
          <w:lang w:val="vi-VN"/>
        </w:rPr>
        <w:t xml:space="preserve"> Phù Nam còn tiếp tục tồn tại ở phía Nam ít nhất đến năm 627 mới chấm dứt. Có ý kiến còn cho rằng, do bị Chân Lạp tiếp tục tấn công, </w:t>
      </w:r>
      <w:r>
        <w:rPr>
          <w:szCs w:val="28"/>
          <w:lang w:val="vi-VN"/>
        </w:rPr>
        <w:t>Vua</w:t>
      </w:r>
      <w:r w:rsidRPr="008F1269">
        <w:rPr>
          <w:szCs w:val="28"/>
          <w:lang w:val="vi-VN"/>
        </w:rPr>
        <w:t xml:space="preserve"> Núi của Phù Nam đã xuống thuyền chạy sang Java, lập lại </w:t>
      </w:r>
      <w:r>
        <w:rPr>
          <w:szCs w:val="28"/>
          <w:lang w:val="vi-VN"/>
        </w:rPr>
        <w:t>Vương triều</w:t>
      </w:r>
      <w:r w:rsidRPr="008F1269">
        <w:rPr>
          <w:szCs w:val="28"/>
          <w:lang w:val="vi-VN"/>
        </w:rPr>
        <w:t xml:space="preserve"> Núi (Sailendra) ở Đông Java, tồn tại từ thế kỷ VII đến thế kỷ IX</w:t>
      </w:r>
      <w:r w:rsidRPr="00BB3852">
        <w:rPr>
          <w:szCs w:val="28"/>
          <w:lang w:val="vi-VN"/>
        </w:rPr>
        <w:t>.</w:t>
      </w:r>
      <w:r w:rsidRPr="008F1269">
        <w:rPr>
          <w:szCs w:val="28"/>
          <w:lang w:val="vi-VN"/>
        </w:rPr>
        <w:t>.</w:t>
      </w:r>
    </w:p>
    <w:p w:rsidR="001D5921" w:rsidRPr="008F1269" w:rsidRDefault="001D5921" w:rsidP="001D5921">
      <w:pPr>
        <w:adjustRightInd w:val="0"/>
        <w:snapToGrid w:val="0"/>
        <w:spacing w:before="60" w:line="312" w:lineRule="auto"/>
        <w:ind w:firstLine="567"/>
        <w:jc w:val="both"/>
        <w:rPr>
          <w:szCs w:val="28"/>
          <w:lang w:val="vi-VN"/>
        </w:rPr>
      </w:pPr>
      <w:r w:rsidRPr="008F1269">
        <w:rPr>
          <w:szCs w:val="28"/>
          <w:lang w:val="vi-VN"/>
        </w:rPr>
        <w:t>Qua các tài liệu thư tịch cổ trung Quốc, qua văn bia và các tài liệu khảo cổ học, người ta biết rằng cư dân Phù Nam làm nông nghiệp là chủ yếu trên ven sông, suối, kết hợp đánh cá, săn bắn. Người Phù Nam là những thợ thủ công lành nghề trong việc chế tạo đồ gốm, trang sức, đồ đựng bằng thủy tinh, luyện đồng và rèn sắt, chế tạo công cụ, vũ khí</w:t>
      </w:r>
      <w:r>
        <w:rPr>
          <w:szCs w:val="28"/>
        </w:rPr>
        <w:t>,</w:t>
      </w:r>
      <w:r w:rsidRPr="008F1269">
        <w:rPr>
          <w:szCs w:val="28"/>
          <w:lang w:val="vi-VN"/>
        </w:rPr>
        <w:t xml:space="preserve">… Đồng thời, những hiện vật khảo cổ phát hiện ở Óc Eo, có niên đại thế kỷ II, cũng chứng tỏ vào thời gian này thương mại, đặc biệt là ngoại thương, đã khá phát triển, tạo nên sức mạnh của vương quốc. Qua cảng thị Óc Eo, Phù Nam đã trở thành đầu mối thương mại Đông – Tây; sản vật từ nhiều nơi đã có mặt ở nơi đây, trong đó có những mặt hàng quý hiếm, chỉ dành cho người </w:t>
      </w:r>
      <w:r w:rsidRPr="008F1269">
        <w:rPr>
          <w:szCs w:val="28"/>
          <w:lang w:val="vi-VN"/>
        </w:rPr>
        <w:lastRenderedPageBreak/>
        <w:t>quyền quý hoặc rất giàu có như gương đồng thời Hán, nhẫn ngọc, những đồng tiền vàng La Mã, đồ trang sức bằng vàng của Ấn Độ, đèn đồng Ba Tư</w:t>
      </w:r>
      <w:r w:rsidRPr="00BB3852">
        <w:rPr>
          <w:szCs w:val="28"/>
          <w:lang w:val="vi-VN"/>
        </w:rPr>
        <w:t>,</w:t>
      </w:r>
      <w:r w:rsidRPr="008F1269">
        <w:rPr>
          <w:szCs w:val="28"/>
          <w:lang w:val="vi-VN"/>
        </w:rPr>
        <w:t>… Chính Phù Nam cũng đã đúc những đồng tiền riêng gọi là tiền Phù Nam. Họ cũng đã đóng được những chiếc thuyền dài tám,chín trượng, rộng sáu, bảy phần mười trượng, mũi thuyền và lái giống như đầu và đuôi cá</w:t>
      </w:r>
      <w:r w:rsidRPr="00BB3852">
        <w:rPr>
          <w:szCs w:val="28"/>
          <w:lang w:val="vi-VN"/>
        </w:rPr>
        <w:t>,</w:t>
      </w:r>
      <w:r w:rsidRPr="008F1269">
        <w:rPr>
          <w:szCs w:val="28"/>
          <w:lang w:val="vi-VN"/>
        </w:rPr>
        <w:t xml:space="preserve">… </w:t>
      </w:r>
    </w:p>
    <w:p w:rsidR="001D5921" w:rsidRPr="008F1269" w:rsidRDefault="001D5921" w:rsidP="001D5921">
      <w:pPr>
        <w:adjustRightInd w:val="0"/>
        <w:snapToGrid w:val="0"/>
        <w:spacing w:before="60" w:line="312" w:lineRule="auto"/>
        <w:ind w:firstLine="567"/>
        <w:jc w:val="both"/>
        <w:rPr>
          <w:szCs w:val="28"/>
          <w:lang w:val="vi-VN"/>
        </w:rPr>
      </w:pPr>
      <w:r w:rsidRPr="008F1269">
        <w:rPr>
          <w:szCs w:val="28"/>
          <w:lang w:val="vi-VN"/>
        </w:rPr>
        <w:t>Do kinh tế phát triển, đời sống của cư dân Phù Nam đã khá cao. Sử cũ Trung Hoa cho biết, người Phù Nam thường buôn vàng, bạc, tơ lụa; con cái nhà quý tộc thường mặc xà rông bằng lụa, the; người nghèo thì quấn một mảnh vải thô quanh mình</w:t>
      </w:r>
      <w:r w:rsidRPr="00BB3852">
        <w:rPr>
          <w:szCs w:val="28"/>
          <w:lang w:val="vi-VN"/>
        </w:rPr>
        <w:t>,</w:t>
      </w:r>
      <w:r w:rsidRPr="008F1269">
        <w:rPr>
          <w:szCs w:val="28"/>
          <w:lang w:val="vi-VN"/>
        </w:rPr>
        <w:t xml:space="preserve">… Nhà vua ở nhà lầu, có tầng gác, ngự giá trên mình voi. Đạo </w:t>
      </w:r>
      <w:r w:rsidRPr="00BB3852">
        <w:rPr>
          <w:szCs w:val="28"/>
          <w:lang w:val="vi-VN"/>
        </w:rPr>
        <w:t>Bà La Môn</w:t>
      </w:r>
      <w:r w:rsidRPr="008F1269">
        <w:rPr>
          <w:szCs w:val="28"/>
          <w:lang w:val="vi-VN"/>
        </w:rPr>
        <w:t>, nhất là Siva giáo</w:t>
      </w:r>
      <w:r w:rsidRPr="00BB3852">
        <w:rPr>
          <w:szCs w:val="28"/>
          <w:lang w:val="vi-VN"/>
        </w:rPr>
        <w:t>,</w:t>
      </w:r>
      <w:r w:rsidRPr="008F1269">
        <w:rPr>
          <w:szCs w:val="28"/>
          <w:lang w:val="vi-VN"/>
        </w:rPr>
        <w:t xml:space="preserve"> đạo Phật rất thịnh hành ở Phù Nam.</w:t>
      </w:r>
    </w:p>
    <w:p w:rsidR="001D5921" w:rsidRPr="008F1269" w:rsidRDefault="001D5921" w:rsidP="001D5921">
      <w:pPr>
        <w:adjustRightInd w:val="0"/>
        <w:snapToGrid w:val="0"/>
        <w:spacing w:before="60" w:line="312" w:lineRule="auto"/>
        <w:ind w:firstLine="567"/>
        <w:jc w:val="both"/>
        <w:rPr>
          <w:szCs w:val="28"/>
          <w:lang w:val="vi-VN"/>
        </w:rPr>
      </w:pPr>
      <w:r w:rsidRPr="008F1269">
        <w:rPr>
          <w:szCs w:val="28"/>
          <w:lang w:val="vi-VN"/>
        </w:rPr>
        <w:t xml:space="preserve">Cùng với các </w:t>
      </w:r>
      <w:r>
        <w:rPr>
          <w:szCs w:val="28"/>
          <w:lang w:val="vi-VN"/>
        </w:rPr>
        <w:t>Nhà</w:t>
      </w:r>
      <w:r w:rsidRPr="008F1269">
        <w:rPr>
          <w:szCs w:val="28"/>
          <w:lang w:val="vi-VN"/>
        </w:rPr>
        <w:t xml:space="preserve"> nước Văn Lang – Âu Lạc</w:t>
      </w:r>
      <w:r>
        <w:rPr>
          <w:szCs w:val="28"/>
        </w:rPr>
        <w:t xml:space="preserve"> và</w:t>
      </w:r>
      <w:r w:rsidRPr="008F1269">
        <w:rPr>
          <w:szCs w:val="28"/>
          <w:lang w:val="vi-VN"/>
        </w:rPr>
        <w:t xml:space="preserve"> Champa, Phù Nam là một trong ba vương quốc cổ được hình thành sớm nhất trên lãnh thổ Việt Nam; là một trong những trung tâm văn minh hình thành sớm và phát triển cao của khu vực Đông Nam Á, đồng thời là nơi đầu tiên tiếp thu và truyền bá văn hóa Ấn Độ sang khu vực này. </w:t>
      </w:r>
    </w:p>
    <w:p w:rsidR="001D5921" w:rsidRPr="008F1269" w:rsidRDefault="001D5921" w:rsidP="001D5921">
      <w:pPr>
        <w:adjustRightInd w:val="0"/>
        <w:snapToGrid w:val="0"/>
        <w:spacing w:before="60" w:line="312" w:lineRule="auto"/>
        <w:ind w:firstLine="567"/>
        <w:jc w:val="right"/>
        <w:rPr>
          <w:b/>
          <w:sz w:val="20"/>
          <w:szCs w:val="20"/>
        </w:rPr>
      </w:pPr>
      <w:r w:rsidRPr="008F1269">
        <w:rPr>
          <w:szCs w:val="28"/>
          <w:lang w:val="vi-VN"/>
        </w:rPr>
        <w:t xml:space="preserve">                                                                                </w:t>
      </w:r>
      <w:r w:rsidRPr="008F1269">
        <w:rPr>
          <w:sz w:val="20"/>
          <w:szCs w:val="20"/>
          <w:lang w:val="vi-VN"/>
        </w:rPr>
        <w:t xml:space="preserve">                  </w:t>
      </w:r>
      <w:r w:rsidRPr="008F1269">
        <w:rPr>
          <w:b/>
          <w:sz w:val="20"/>
          <w:szCs w:val="20"/>
        </w:rPr>
        <w:t>ĐINH NGỌC BẢO</w:t>
      </w:r>
    </w:p>
    <w:p w:rsidR="001D5921" w:rsidRPr="008F1269" w:rsidRDefault="001D5921" w:rsidP="001D5921">
      <w:pPr>
        <w:tabs>
          <w:tab w:val="left" w:pos="270"/>
        </w:tabs>
        <w:adjustRightInd w:val="0"/>
        <w:snapToGrid w:val="0"/>
        <w:spacing w:before="60" w:line="312" w:lineRule="auto"/>
        <w:rPr>
          <w:b/>
          <w:sz w:val="24"/>
          <w:szCs w:val="24"/>
        </w:rPr>
      </w:pPr>
      <w:r w:rsidRPr="008F1269">
        <w:rPr>
          <w:b/>
          <w:sz w:val="24"/>
          <w:szCs w:val="24"/>
        </w:rPr>
        <w:t>Tài liệu tham khảo</w:t>
      </w:r>
    </w:p>
    <w:p w:rsidR="001D5921" w:rsidRPr="001A49FD" w:rsidRDefault="001D5921" w:rsidP="001D5921">
      <w:pPr>
        <w:numPr>
          <w:ilvl w:val="0"/>
          <w:numId w:val="1"/>
        </w:numPr>
        <w:tabs>
          <w:tab w:val="left" w:pos="270"/>
        </w:tabs>
        <w:adjustRightInd w:val="0"/>
        <w:snapToGrid w:val="0"/>
        <w:spacing w:before="60" w:line="312" w:lineRule="auto"/>
        <w:ind w:left="0" w:firstLine="0"/>
        <w:rPr>
          <w:szCs w:val="28"/>
        </w:rPr>
      </w:pPr>
      <w:r w:rsidRPr="008F1269">
        <w:rPr>
          <w:sz w:val="24"/>
          <w:szCs w:val="24"/>
        </w:rPr>
        <w:t xml:space="preserve">Lê Hương, </w:t>
      </w:r>
      <w:r w:rsidRPr="008F1269">
        <w:rPr>
          <w:i/>
          <w:iCs/>
          <w:sz w:val="24"/>
          <w:szCs w:val="24"/>
        </w:rPr>
        <w:t>Sử liệu Phù Nam</w:t>
      </w:r>
      <w:r w:rsidRPr="008F1269">
        <w:rPr>
          <w:sz w:val="24"/>
          <w:szCs w:val="24"/>
        </w:rPr>
        <w:t xml:space="preserve">, </w:t>
      </w:r>
      <w:r>
        <w:rPr>
          <w:sz w:val="24"/>
          <w:szCs w:val="24"/>
        </w:rPr>
        <w:t xml:space="preserve">Nxb. </w:t>
      </w:r>
      <w:r w:rsidRPr="008F1269">
        <w:rPr>
          <w:sz w:val="24"/>
          <w:szCs w:val="24"/>
        </w:rPr>
        <w:t>Nguyên Nhiêu, Sài Gòn, 1974.</w:t>
      </w:r>
    </w:p>
    <w:p w:rsidR="001D5921" w:rsidRPr="001A49FD" w:rsidRDefault="001D5921" w:rsidP="001D5921">
      <w:pPr>
        <w:numPr>
          <w:ilvl w:val="0"/>
          <w:numId w:val="1"/>
        </w:numPr>
        <w:tabs>
          <w:tab w:val="left" w:pos="270"/>
        </w:tabs>
        <w:adjustRightInd w:val="0"/>
        <w:snapToGrid w:val="0"/>
        <w:spacing w:before="60" w:line="312" w:lineRule="auto"/>
        <w:ind w:left="0" w:firstLine="0"/>
        <w:rPr>
          <w:szCs w:val="28"/>
        </w:rPr>
      </w:pPr>
      <w:r w:rsidRPr="008F1269">
        <w:rPr>
          <w:sz w:val="24"/>
          <w:szCs w:val="24"/>
        </w:rPr>
        <w:t xml:space="preserve">Lê Xuân Diệm, Đào Linh Côn, Võ Sĩ Khải, </w:t>
      </w:r>
      <w:r w:rsidRPr="008F1269">
        <w:rPr>
          <w:i/>
          <w:iCs/>
          <w:sz w:val="24"/>
          <w:szCs w:val="24"/>
        </w:rPr>
        <w:t>Văn hóa Óc Eo – những khám phá mới</w:t>
      </w:r>
      <w:r w:rsidRPr="008F1269">
        <w:rPr>
          <w:sz w:val="24"/>
          <w:szCs w:val="24"/>
        </w:rPr>
        <w:t xml:space="preserve">, </w:t>
      </w:r>
      <w:r>
        <w:rPr>
          <w:sz w:val="24"/>
          <w:szCs w:val="24"/>
        </w:rPr>
        <w:t xml:space="preserve">Nxb. </w:t>
      </w:r>
      <w:r w:rsidRPr="008F1269">
        <w:rPr>
          <w:sz w:val="24"/>
          <w:szCs w:val="24"/>
        </w:rPr>
        <w:t>KHXH, Hà Nội, 1995.</w:t>
      </w:r>
    </w:p>
    <w:p w:rsidR="001D5921" w:rsidRPr="008F1269" w:rsidRDefault="001D5921" w:rsidP="001D5921">
      <w:pPr>
        <w:numPr>
          <w:ilvl w:val="0"/>
          <w:numId w:val="1"/>
        </w:numPr>
        <w:tabs>
          <w:tab w:val="left" w:pos="270"/>
        </w:tabs>
        <w:adjustRightInd w:val="0"/>
        <w:snapToGrid w:val="0"/>
        <w:spacing w:before="60" w:line="312" w:lineRule="auto"/>
        <w:ind w:left="0" w:firstLine="0"/>
        <w:rPr>
          <w:szCs w:val="28"/>
        </w:rPr>
      </w:pPr>
      <w:r w:rsidRPr="008F1269">
        <w:rPr>
          <w:sz w:val="24"/>
          <w:szCs w:val="24"/>
        </w:rPr>
        <w:t>D.G.E</w:t>
      </w:r>
      <w:r>
        <w:rPr>
          <w:sz w:val="24"/>
          <w:szCs w:val="24"/>
        </w:rPr>
        <w:t xml:space="preserve">. </w:t>
      </w:r>
      <w:r w:rsidRPr="008F1269">
        <w:rPr>
          <w:sz w:val="24"/>
          <w:szCs w:val="24"/>
        </w:rPr>
        <w:t xml:space="preserve">Hall, </w:t>
      </w:r>
      <w:r w:rsidRPr="008F1269">
        <w:rPr>
          <w:i/>
          <w:iCs/>
          <w:sz w:val="24"/>
          <w:szCs w:val="24"/>
        </w:rPr>
        <w:t>Lịch sử Đông Nam Á</w:t>
      </w:r>
      <w:r w:rsidRPr="008F1269">
        <w:rPr>
          <w:sz w:val="24"/>
          <w:szCs w:val="24"/>
        </w:rPr>
        <w:t xml:space="preserve">, </w:t>
      </w:r>
      <w:r>
        <w:rPr>
          <w:sz w:val="24"/>
          <w:szCs w:val="24"/>
        </w:rPr>
        <w:t xml:space="preserve">Nxb. </w:t>
      </w:r>
      <w:r w:rsidRPr="008F1269">
        <w:rPr>
          <w:sz w:val="24"/>
          <w:szCs w:val="24"/>
        </w:rPr>
        <w:t>Chính trị Quốc gia, Hà Nội, 1997.</w:t>
      </w:r>
    </w:p>
    <w:p w:rsidR="001D5921" w:rsidRPr="008F1269" w:rsidRDefault="001D5921" w:rsidP="001D5921">
      <w:pPr>
        <w:numPr>
          <w:ilvl w:val="0"/>
          <w:numId w:val="1"/>
        </w:numPr>
        <w:tabs>
          <w:tab w:val="left" w:pos="270"/>
        </w:tabs>
        <w:adjustRightInd w:val="0"/>
        <w:snapToGrid w:val="0"/>
        <w:spacing w:before="60" w:line="312" w:lineRule="auto"/>
        <w:ind w:left="0" w:firstLine="0"/>
        <w:rPr>
          <w:szCs w:val="28"/>
        </w:rPr>
      </w:pPr>
      <w:r w:rsidRPr="008F1269">
        <w:rPr>
          <w:sz w:val="24"/>
          <w:szCs w:val="24"/>
        </w:rPr>
        <w:t xml:space="preserve">Lương Ninh, </w:t>
      </w:r>
      <w:r w:rsidRPr="008F1269">
        <w:rPr>
          <w:i/>
          <w:iCs/>
          <w:sz w:val="24"/>
          <w:szCs w:val="24"/>
        </w:rPr>
        <w:t>Vương quốc Phù Nam</w:t>
      </w:r>
      <w:r w:rsidRPr="008F1269">
        <w:rPr>
          <w:sz w:val="24"/>
          <w:szCs w:val="24"/>
        </w:rPr>
        <w:t>, Nxb</w:t>
      </w:r>
      <w:r>
        <w:rPr>
          <w:sz w:val="24"/>
          <w:szCs w:val="24"/>
        </w:rPr>
        <w:t>.</w:t>
      </w:r>
      <w:r w:rsidRPr="008F1269">
        <w:rPr>
          <w:sz w:val="24"/>
          <w:szCs w:val="24"/>
        </w:rPr>
        <w:t xml:space="preserve"> Đại học Quốc gia Hà Nội, Hà Nội, 2009.</w:t>
      </w:r>
    </w:p>
    <w:p w:rsidR="001D5921" w:rsidRPr="008F1269" w:rsidRDefault="001D5921" w:rsidP="001D5921">
      <w:pPr>
        <w:numPr>
          <w:ilvl w:val="0"/>
          <w:numId w:val="1"/>
        </w:numPr>
        <w:tabs>
          <w:tab w:val="left" w:pos="270"/>
        </w:tabs>
        <w:adjustRightInd w:val="0"/>
        <w:snapToGrid w:val="0"/>
        <w:spacing w:before="60" w:line="312" w:lineRule="auto"/>
        <w:ind w:left="0" w:firstLine="0"/>
        <w:rPr>
          <w:szCs w:val="28"/>
        </w:rPr>
      </w:pPr>
      <w:r w:rsidRPr="008F1269">
        <w:rPr>
          <w:sz w:val="24"/>
          <w:szCs w:val="24"/>
        </w:rPr>
        <w:t>G</w:t>
      </w:r>
      <w:r>
        <w:rPr>
          <w:sz w:val="24"/>
          <w:szCs w:val="24"/>
        </w:rPr>
        <w:t xml:space="preserve">oerges </w:t>
      </w:r>
      <w:r w:rsidRPr="008F1269">
        <w:rPr>
          <w:sz w:val="24"/>
          <w:szCs w:val="24"/>
        </w:rPr>
        <w:t>Coedes</w:t>
      </w:r>
      <w:r>
        <w:rPr>
          <w:sz w:val="24"/>
          <w:szCs w:val="24"/>
        </w:rPr>
        <w:t xml:space="preserve"> (</w:t>
      </w:r>
      <w:r w:rsidRPr="008F1269">
        <w:rPr>
          <w:sz w:val="24"/>
          <w:szCs w:val="24"/>
        </w:rPr>
        <w:t>Nguyễn Thừa Hỷ</w:t>
      </w:r>
      <w:r>
        <w:rPr>
          <w:sz w:val="24"/>
          <w:szCs w:val="24"/>
        </w:rPr>
        <w:t xml:space="preserve"> dịch), </w:t>
      </w:r>
      <w:r w:rsidRPr="008F1269">
        <w:rPr>
          <w:i/>
          <w:iCs/>
          <w:sz w:val="24"/>
          <w:szCs w:val="24"/>
        </w:rPr>
        <w:t>Cổ sử các quốc gia Ấn Độ hóa ở Viễn Đông</w:t>
      </w:r>
      <w:r w:rsidRPr="008F1269">
        <w:rPr>
          <w:sz w:val="24"/>
          <w:szCs w:val="24"/>
        </w:rPr>
        <w:t xml:space="preserve">,, </w:t>
      </w:r>
      <w:r>
        <w:rPr>
          <w:sz w:val="24"/>
          <w:szCs w:val="24"/>
        </w:rPr>
        <w:t xml:space="preserve">Nxb. </w:t>
      </w:r>
      <w:r w:rsidRPr="008F1269">
        <w:rPr>
          <w:sz w:val="24"/>
          <w:szCs w:val="24"/>
        </w:rPr>
        <w:t>Thế giới, Hà Nội, 2011.</w:t>
      </w:r>
    </w:p>
    <w:p w:rsidR="001D5921" w:rsidRPr="00BB3852" w:rsidRDefault="001D5921" w:rsidP="001D5921">
      <w:pPr>
        <w:tabs>
          <w:tab w:val="left" w:pos="270"/>
        </w:tabs>
        <w:adjustRightInd w:val="0"/>
        <w:snapToGrid w:val="0"/>
        <w:spacing w:before="60" w:line="312" w:lineRule="auto"/>
        <w:jc w:val="both"/>
        <w:rPr>
          <w:rStyle w:val="fontstyle01"/>
          <w:rFonts w:eastAsia="SimSun"/>
          <w:lang w:val="ru-RU"/>
        </w:rPr>
      </w:pPr>
      <w:r w:rsidRPr="008F1269">
        <w:rPr>
          <w:iCs/>
          <w:sz w:val="24"/>
          <w:szCs w:val="24"/>
        </w:rPr>
        <w:t>6.</w:t>
      </w:r>
      <w:r w:rsidRPr="008F1269">
        <w:rPr>
          <w:i/>
          <w:iCs/>
          <w:sz w:val="24"/>
          <w:szCs w:val="24"/>
        </w:rPr>
        <w:t xml:space="preserve"> </w:t>
      </w:r>
      <w:r w:rsidRPr="008F1269">
        <w:rPr>
          <w:i/>
          <w:iCs/>
          <w:sz w:val="24"/>
          <w:szCs w:val="24"/>
          <w:lang w:val="ru-RU"/>
        </w:rPr>
        <w:t>Большая Советская энциклопедия.</w:t>
      </w:r>
      <w:r w:rsidRPr="008F1269">
        <w:rPr>
          <w:lang w:val="ru-RU"/>
        </w:rPr>
        <w:t xml:space="preserve"> </w:t>
      </w:r>
      <w:r w:rsidRPr="008F1269">
        <w:rPr>
          <w:i/>
          <w:iCs/>
          <w:sz w:val="24"/>
          <w:szCs w:val="24"/>
          <w:lang w:val="ru-RU"/>
        </w:rPr>
        <w:t>Фунань.</w:t>
      </w:r>
      <w:r w:rsidRPr="008F1269">
        <w:rPr>
          <w:sz w:val="24"/>
          <w:szCs w:val="24"/>
          <w:lang w:val="ru-RU"/>
        </w:rPr>
        <w:t xml:space="preserve"> Наука, Москва, 1976, том </w:t>
      </w:r>
      <w:r w:rsidRPr="008F1269">
        <w:rPr>
          <w:sz w:val="24"/>
          <w:szCs w:val="24"/>
          <w:lang w:val="vi-VN"/>
        </w:rPr>
        <w:t>28</w:t>
      </w:r>
      <w:r>
        <w:rPr>
          <w:sz w:val="24"/>
          <w:szCs w:val="24"/>
        </w:rPr>
        <w:t xml:space="preserve"> </w:t>
      </w:r>
      <w:r w:rsidRPr="008F1269">
        <w:rPr>
          <w:sz w:val="24"/>
          <w:szCs w:val="24"/>
          <w:lang w:val="vi-VN"/>
        </w:rPr>
        <w:t>(</w:t>
      </w:r>
      <w:r w:rsidRPr="008F1269">
        <w:rPr>
          <w:i/>
          <w:iCs/>
          <w:sz w:val="24"/>
          <w:szCs w:val="24"/>
          <w:lang w:val="vi-VN"/>
        </w:rPr>
        <w:t>Đại bách khoa toàn thư Liên Xô</w:t>
      </w:r>
      <w:r w:rsidRPr="008F1269">
        <w:rPr>
          <w:i/>
          <w:iCs/>
          <w:sz w:val="24"/>
          <w:szCs w:val="24"/>
          <w:lang w:val="ru-RU"/>
        </w:rPr>
        <w:t xml:space="preserve">. </w:t>
      </w:r>
      <w:r w:rsidRPr="008F1269">
        <w:rPr>
          <w:i/>
          <w:iCs/>
          <w:sz w:val="24"/>
          <w:szCs w:val="24"/>
          <w:lang w:val="vi-VN"/>
        </w:rPr>
        <w:t>Ph</w:t>
      </w:r>
      <w:r w:rsidRPr="008F1269">
        <w:rPr>
          <w:i/>
          <w:iCs/>
          <w:sz w:val="24"/>
          <w:szCs w:val="24"/>
          <w:lang w:val="ru-RU"/>
        </w:rPr>
        <w:t>ù</w:t>
      </w:r>
      <w:r w:rsidRPr="008F1269">
        <w:rPr>
          <w:i/>
          <w:iCs/>
          <w:sz w:val="24"/>
          <w:szCs w:val="24"/>
          <w:lang w:val="vi-VN"/>
        </w:rPr>
        <w:t xml:space="preserve"> Nam. </w:t>
      </w:r>
      <w:r w:rsidRPr="008F1269">
        <w:rPr>
          <w:sz w:val="24"/>
          <w:szCs w:val="24"/>
          <w:lang w:val="vi-VN"/>
        </w:rPr>
        <w:t>N</w:t>
      </w:r>
      <w:r>
        <w:rPr>
          <w:sz w:val="24"/>
          <w:szCs w:val="24"/>
        </w:rPr>
        <w:t>xb</w:t>
      </w:r>
      <w:r w:rsidRPr="008F1269">
        <w:rPr>
          <w:sz w:val="24"/>
          <w:szCs w:val="24"/>
          <w:lang w:val="vi-VN"/>
        </w:rPr>
        <w:t>. Khoa học, Matxc</w:t>
      </w:r>
      <w:r>
        <w:rPr>
          <w:sz w:val="24"/>
          <w:szCs w:val="24"/>
        </w:rPr>
        <w:t>o</w:t>
      </w:r>
      <w:r w:rsidRPr="008F1269">
        <w:rPr>
          <w:sz w:val="24"/>
          <w:szCs w:val="24"/>
          <w:lang w:val="vi-VN"/>
        </w:rPr>
        <w:t>va, 1976, tập 28).</w:t>
      </w:r>
    </w:p>
    <w:p w:rsidR="00C84020" w:rsidRDefault="00C84020"/>
    <w:sectPr w:rsidR="00C84020" w:rsidSect="00E4255A">
      <w:pgSz w:w="12240" w:h="15840"/>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GaramondPro-Italic">
    <w:altName w:val="Times New Roman"/>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B540F"/>
    <w:multiLevelType w:val="hybridMultilevel"/>
    <w:tmpl w:val="BDF86124"/>
    <w:lvl w:ilvl="0" w:tplc="09F42F54">
      <w:start w:val="1"/>
      <w:numFmt w:val="decimal"/>
      <w:lvlText w:val="%1."/>
      <w:lvlJc w:val="left"/>
      <w:pPr>
        <w:ind w:left="720" w:hanging="360"/>
      </w:pPr>
      <w:rPr>
        <w:rFonts w:hint="default"/>
        <w:b w:val="0"/>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564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921"/>
    <w:rsid w:val="001D5921"/>
    <w:rsid w:val="00C84020"/>
    <w:rsid w:val="00E4255A"/>
  </w:rsids>
  <m:mathPr>
    <m:mathFont m:val="Cambria Math"/>
    <m:brkBin m:val="before"/>
    <m:brkBinSub m:val="--"/>
    <m:smallFrac m:val="0"/>
    <m:dispDef/>
    <m:lMargin m:val="0"/>
    <m:rMargin m:val="0"/>
    <m:defJc m:val="centerGroup"/>
    <m:wrapIndent m:val="1440"/>
    <m:intLim m:val="subSup"/>
    <m:naryLim m:val="undOvr"/>
  </m:mathPr>
  <w:themeFontLang w:val="en-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D07356-68A4-124E-BCF4-97C2E008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V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921"/>
    <w:pPr>
      <w:spacing w:line="259" w:lineRule="auto"/>
    </w:pPr>
    <w:rPr>
      <w:rFonts w:ascii="Times New Roman" w:eastAsia="Calibri" w:hAnsi="Times New Roman" w:cs="Times New Roman"/>
      <w:kern w:val="0"/>
      <w:sz w:val="28"/>
      <w:szCs w:val="22"/>
      <w:lang w:val="en-US" w:eastAsia="en-US"/>
      <w14:ligatures w14:val="none"/>
    </w:rPr>
  </w:style>
  <w:style w:type="paragraph" w:styleId="Heading1">
    <w:name w:val="heading 1"/>
    <w:basedOn w:val="Normal"/>
    <w:next w:val="Normal"/>
    <w:link w:val="Heading1Char"/>
    <w:qFormat/>
    <w:rsid w:val="001D5921"/>
    <w:pPr>
      <w:keepNext/>
      <w:keepLines/>
      <w:spacing w:before="200" w:after="200" w:line="240" w:lineRule="auto"/>
      <w:ind w:firstLine="567"/>
      <w:outlineLvl w:val="0"/>
    </w:pPr>
    <w:rPr>
      <w:rFonts w:eastAsia="SimSun"/>
      <w:b/>
      <w:kern w:val="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1D5921"/>
    <w:rPr>
      <w:rFonts w:ascii="Times New Roman" w:eastAsia="SimSun" w:hAnsi="Times New Roman" w:cs="Times New Roman"/>
      <w:b/>
      <w:kern w:val="44"/>
      <w:szCs w:val="22"/>
      <w:lang w:val="en-US" w:eastAsia="en-US"/>
      <w14:ligatures w14:val="none"/>
    </w:rPr>
  </w:style>
  <w:style w:type="character" w:customStyle="1" w:styleId="fontstyle01">
    <w:name w:val="fontstyle01"/>
    <w:qFormat/>
    <w:rsid w:val="001D5921"/>
    <w:rPr>
      <w:rFonts w:ascii="AGaramondPro-Italic" w:hAnsi="AGaramondPro-Italic" w:hint="default"/>
      <w:b w:val="0"/>
      <w:bCs w:val="0"/>
      <w:i/>
      <w:iCs/>
      <w:color w:val="3D3E3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907</Words>
  <Characters>5175</Characters>
  <Application>Microsoft Office Word</Application>
  <DocSecurity>0</DocSecurity>
  <Lines>43</Lines>
  <Paragraphs>12</Paragraphs>
  <ScaleCrop>false</ScaleCrop>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2025-12-04T20:15:00Z</dcterms:created>
  <dcterms:modified xsi:type="dcterms:W3CDTF">2025-12-04T20:15:00Z</dcterms:modified>
</cp:coreProperties>
</file>